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0E26" w14:textId="0816ABCA" w:rsidR="00517FD3" w:rsidRPr="00D767EF" w:rsidRDefault="00D767EF" w:rsidP="00D767EF">
      <w:pPr>
        <w:pStyle w:val="font8"/>
        <w:jc w:val="center"/>
        <w:rPr>
          <w:b/>
          <w:bCs/>
          <w:color w:val="538135" w:themeColor="accent6" w:themeShade="BF"/>
          <w:sz w:val="32"/>
          <w:szCs w:val="32"/>
        </w:rPr>
      </w:pPr>
      <w:r w:rsidRPr="00D767EF">
        <w:rPr>
          <w:b/>
          <w:bCs/>
          <w:color w:val="538135" w:themeColor="accent6" w:themeShade="BF"/>
          <w:sz w:val="32"/>
          <w:szCs w:val="32"/>
        </w:rPr>
        <w:t>You Never Know</w:t>
      </w:r>
      <w:bookmarkStart w:id="0" w:name="_GoBack"/>
      <w:bookmarkEnd w:id="0"/>
    </w:p>
    <w:p w14:paraId="4373124C" w14:textId="1DB0E9A5" w:rsidR="00517FD3" w:rsidRPr="00517FD3" w:rsidRDefault="00517FD3" w:rsidP="00517FD3">
      <w:pPr>
        <w:pStyle w:val="font8"/>
        <w:jc w:val="center"/>
        <w:rPr>
          <w:sz w:val="27"/>
          <w:szCs w:val="27"/>
        </w:rPr>
      </w:pPr>
      <w:r w:rsidRPr="00517FD3">
        <w:rPr>
          <w:b/>
          <w:bCs/>
          <w:sz w:val="27"/>
          <w:szCs w:val="27"/>
        </w:rPr>
        <w:t xml:space="preserve"> In the bible, tax collectors are considered dishonest, but little do some know that one of the disciples was willing to follow Jesus when he called him away from the tax collectors booth.</w:t>
      </w:r>
    </w:p>
    <w:p w14:paraId="3091C115" w14:textId="77777777" w:rsidR="00517FD3" w:rsidRPr="00517FD3" w:rsidRDefault="00517FD3" w:rsidP="00517FD3">
      <w:pPr>
        <w:pStyle w:val="font8"/>
        <w:jc w:val="center"/>
        <w:rPr>
          <w:sz w:val="27"/>
          <w:szCs w:val="27"/>
        </w:rPr>
      </w:pPr>
      <w:r w:rsidRPr="00517FD3">
        <w:rPr>
          <w:b/>
          <w:bCs/>
          <w:sz w:val="27"/>
          <w:szCs w:val="27"/>
        </w:rPr>
        <w:t>Mark 2:14 New International Version (NIV)</w:t>
      </w:r>
    </w:p>
    <w:p w14:paraId="62A90371" w14:textId="77777777" w:rsidR="00517FD3" w:rsidRPr="00517FD3" w:rsidRDefault="00517FD3" w:rsidP="00517FD3">
      <w:pPr>
        <w:pStyle w:val="font8"/>
        <w:jc w:val="center"/>
        <w:rPr>
          <w:sz w:val="27"/>
          <w:szCs w:val="27"/>
        </w:rPr>
      </w:pPr>
      <w:r w:rsidRPr="00517FD3">
        <w:rPr>
          <w:b/>
          <w:bCs/>
          <w:sz w:val="27"/>
          <w:szCs w:val="27"/>
        </w:rPr>
        <w:t>14 As he walked along, he saw Levi son of Alphaeus sitting at the tax collector’s booth. “Follow me,” Jesus told him, and Levi got up and followed him.</w:t>
      </w:r>
    </w:p>
    <w:p w14:paraId="08F5E477" w14:textId="77777777" w:rsidR="00517FD3" w:rsidRPr="00517FD3" w:rsidRDefault="00517FD3" w:rsidP="00517FD3">
      <w:pPr>
        <w:pStyle w:val="font8"/>
        <w:jc w:val="center"/>
        <w:rPr>
          <w:sz w:val="27"/>
          <w:szCs w:val="27"/>
        </w:rPr>
      </w:pPr>
      <w:r w:rsidRPr="00517FD3">
        <w:rPr>
          <w:b/>
          <w:bCs/>
          <w:sz w:val="27"/>
          <w:szCs w:val="27"/>
        </w:rPr>
        <w:t>        To me, this passage says two things, one, we will never know where we are or what we will be doing when we are called to follow our Lord. We must both, study and live our Word, we must pray and listen to God so that we will not miss the call. Two, we must not pick and choose who we evangelize to, spread the good news to everyone, because we do not know if Jesus is using us to bring them in and change their lives.</w:t>
      </w:r>
    </w:p>
    <w:p w14:paraId="5C4A579C" w14:textId="77777777" w:rsidR="00517FD3" w:rsidRPr="00517FD3" w:rsidRDefault="00517FD3" w:rsidP="00517FD3">
      <w:pPr>
        <w:pStyle w:val="font8"/>
        <w:jc w:val="center"/>
        <w:rPr>
          <w:sz w:val="27"/>
          <w:szCs w:val="27"/>
        </w:rPr>
      </w:pPr>
      <w:r w:rsidRPr="00517FD3">
        <w:rPr>
          <w:b/>
          <w:bCs/>
          <w:sz w:val="27"/>
          <w:szCs w:val="27"/>
        </w:rPr>
        <w:t>        As you can see in this verse through Levi, better known as Matthew, a dishonest tax collector, did not hesitate to get up and follow Jesus when he was asked to follow. We never know who will follow when asked, we can’t say who will answer the call, a sinner can become a man or woman of God at any time. I’ve often heard people say, “if we stay ready we don’t have to get ready” and knowing that we don’t know when God is going to call us, we should study, pray, and live the word so that we will be ready.</w:t>
      </w:r>
    </w:p>
    <w:p w14:paraId="2B0FE639" w14:textId="77777777" w:rsidR="00517FD3" w:rsidRPr="00517FD3" w:rsidRDefault="00517FD3" w:rsidP="00517FD3">
      <w:pPr>
        <w:pStyle w:val="font8"/>
        <w:jc w:val="center"/>
        <w:rPr>
          <w:sz w:val="27"/>
          <w:szCs w:val="27"/>
        </w:rPr>
      </w:pPr>
      <w:r w:rsidRPr="00517FD3">
        <w:rPr>
          <w:b/>
          <w:bCs/>
          <w:sz w:val="27"/>
          <w:szCs w:val="27"/>
        </w:rPr>
        <w:t>Matthew 9:10-13 New International Version (NIV)</w:t>
      </w:r>
    </w:p>
    <w:p w14:paraId="1BFFD76D" w14:textId="77777777" w:rsidR="00517FD3" w:rsidRPr="00517FD3" w:rsidRDefault="00517FD3" w:rsidP="00517FD3">
      <w:pPr>
        <w:pStyle w:val="font8"/>
        <w:jc w:val="center"/>
        <w:rPr>
          <w:sz w:val="27"/>
          <w:szCs w:val="27"/>
        </w:rPr>
      </w:pPr>
      <w:r w:rsidRPr="00517FD3">
        <w:rPr>
          <w:b/>
          <w:bCs/>
          <w:sz w:val="27"/>
          <w:szCs w:val="27"/>
        </w:rPr>
        <w:t>10 While Jesus was having dinner at Matthew’s house, many tax collectors and sinners came and ate with him and his disciples. 11 When the Pharisees saw this, they asked his disciples, “Why does your teacher eat with tax collectors and sinners?”</w:t>
      </w:r>
    </w:p>
    <w:p w14:paraId="40F82559" w14:textId="77777777" w:rsidR="00517FD3" w:rsidRPr="00517FD3" w:rsidRDefault="00517FD3" w:rsidP="00517FD3">
      <w:pPr>
        <w:pStyle w:val="font8"/>
        <w:jc w:val="center"/>
        <w:rPr>
          <w:sz w:val="27"/>
          <w:szCs w:val="27"/>
        </w:rPr>
      </w:pPr>
      <w:r w:rsidRPr="00517FD3">
        <w:rPr>
          <w:b/>
          <w:bCs/>
          <w:sz w:val="27"/>
          <w:szCs w:val="27"/>
        </w:rPr>
        <w:t>12 On hearing this, Jesus said, “It is not the healthy who need a doctor, but the sick. 13 But go and learn what this means: ‘I desire mercy, not sacrifice.’ For I have not come to call the righteous, but sinners.”</w:t>
      </w:r>
    </w:p>
    <w:p w14:paraId="0ABD9C61" w14:textId="77777777" w:rsidR="00517FD3" w:rsidRPr="00517FD3" w:rsidRDefault="00517FD3" w:rsidP="00517FD3">
      <w:pPr>
        <w:pStyle w:val="font8"/>
        <w:jc w:val="center"/>
        <w:rPr>
          <w:sz w:val="27"/>
          <w:szCs w:val="27"/>
        </w:rPr>
      </w:pPr>
      <w:r w:rsidRPr="00517FD3">
        <w:rPr>
          <w:b/>
          <w:bCs/>
          <w:sz w:val="27"/>
          <w:szCs w:val="27"/>
        </w:rPr>
        <w:t xml:space="preserve">        In this verse you can see that other sinners also followed Jesus. So, if you stay ready and follow, you may attract the attention of others and draw them to Christ also. Being a disciple is doing exactly what we are supposed to do as men and women of God. Be the example, and along with being the example you will become a disciple.  To stay ready, we </w:t>
      </w:r>
      <w:proofErr w:type="gramStart"/>
      <w:r w:rsidRPr="00517FD3">
        <w:rPr>
          <w:b/>
          <w:bCs/>
          <w:sz w:val="27"/>
          <w:szCs w:val="27"/>
        </w:rPr>
        <w:t>have to</w:t>
      </w:r>
      <w:proofErr w:type="gramEnd"/>
      <w:r w:rsidRPr="00517FD3">
        <w:rPr>
          <w:b/>
          <w:bCs/>
          <w:sz w:val="27"/>
          <w:szCs w:val="27"/>
        </w:rPr>
        <w:t xml:space="preserve"> obey Christ, and if we obey Christ, </w:t>
      </w:r>
      <w:r w:rsidRPr="00517FD3">
        <w:rPr>
          <w:b/>
          <w:bCs/>
          <w:sz w:val="27"/>
          <w:szCs w:val="27"/>
        </w:rPr>
        <w:lastRenderedPageBreak/>
        <w:t>He will in turn bless us resulting in our lights shining.  When people that are still in the dark see that light and want to know where it came from, this gives us the chance to be good disciples and spread his good news. Also, if we are walking right we may see a sinner like Matthew, and God may use us to tell him that He is calling. God may use us to make a disciple. God may use us to call a drug-dealer, a thief, an adulterer, any sort of lost soul, and lead them to Him. And if God is sincerely calling them, they will come. There is no better feeling than bringing a soul to Christ. This could be anyone, an aunt, an uncle, a nephew, a cousin, even a stranger. If Jesus says that it is the sinners that need Him, why wouldn’t we try to deliver them His truth, like He did with Matthew? Who are we to say that they are not worthy? </w:t>
      </w:r>
    </w:p>
    <w:p w14:paraId="2724EEEF" w14:textId="77777777" w:rsidR="00517FD3" w:rsidRPr="00517FD3" w:rsidRDefault="00517FD3" w:rsidP="00517FD3">
      <w:pPr>
        <w:pStyle w:val="font8"/>
        <w:jc w:val="center"/>
      </w:pPr>
      <w:r w:rsidRPr="00517FD3">
        <w:rPr>
          <w:b/>
          <w:bCs/>
          <w:sz w:val="27"/>
          <w:szCs w:val="27"/>
        </w:rPr>
        <w:t>Matthew, the former tax collector ascribed many great words of our Father. No one at that time aside from Jesus realized that he would be such a great disciple. We don’t know what God will do with a brother or sister we bring to Him.  That person may be someone to assist us in our walk with Christ. Better yet he or she may assist a great deal of others in their walks. But we will never know if we don’t do as God did and reach out to the sinner. </w:t>
      </w:r>
    </w:p>
    <w:p w14:paraId="4EEF1B6B" w14:textId="77777777" w:rsidR="00517FD3" w:rsidRPr="00517FD3" w:rsidRDefault="00517FD3" w:rsidP="00517FD3">
      <w:pPr>
        <w:pStyle w:val="font8"/>
        <w:jc w:val="center"/>
        <w:rPr>
          <w:sz w:val="27"/>
          <w:szCs w:val="27"/>
        </w:rPr>
      </w:pPr>
      <w:r w:rsidRPr="00517FD3">
        <w:rPr>
          <w:b/>
          <w:bCs/>
          <w:sz w:val="27"/>
          <w:szCs w:val="27"/>
        </w:rPr>
        <w:t>Think about it, if someone would not have taken their time to spread the good news to you, where would you be?</w:t>
      </w:r>
    </w:p>
    <w:p w14:paraId="45FBB47C" w14:textId="77777777" w:rsidR="00517FD3" w:rsidRPr="00517FD3" w:rsidRDefault="00517FD3" w:rsidP="00517FD3">
      <w:pPr>
        <w:pStyle w:val="font8"/>
        <w:jc w:val="center"/>
        <w:rPr>
          <w:sz w:val="27"/>
          <w:szCs w:val="27"/>
        </w:rPr>
      </w:pPr>
      <w:r w:rsidRPr="00517FD3">
        <w:rPr>
          <w:b/>
          <w:bCs/>
          <w:sz w:val="27"/>
          <w:szCs w:val="27"/>
        </w:rPr>
        <w:t>You never know who God is calling, so spread the good news to everyone. </w:t>
      </w:r>
    </w:p>
    <w:p w14:paraId="6447C001" w14:textId="77777777" w:rsidR="00517FD3" w:rsidRPr="00517FD3" w:rsidRDefault="00517FD3" w:rsidP="00517FD3">
      <w:pPr>
        <w:pStyle w:val="font8"/>
        <w:jc w:val="center"/>
        <w:rPr>
          <w:sz w:val="27"/>
          <w:szCs w:val="27"/>
        </w:rPr>
      </w:pPr>
      <w:r w:rsidRPr="00517FD3">
        <w:rPr>
          <w:b/>
          <w:bCs/>
          <w:sz w:val="27"/>
          <w:szCs w:val="27"/>
        </w:rPr>
        <w:t>You never know if God is using you to bring a soul to him, so spread the good news to everyone.</w:t>
      </w:r>
    </w:p>
    <w:p w14:paraId="2F9DC0BA" w14:textId="77777777" w:rsidR="00517FD3" w:rsidRPr="00517FD3" w:rsidRDefault="00517FD3" w:rsidP="00517FD3">
      <w:pPr>
        <w:pStyle w:val="font8"/>
        <w:jc w:val="center"/>
        <w:rPr>
          <w:sz w:val="27"/>
          <w:szCs w:val="27"/>
        </w:rPr>
      </w:pPr>
      <w:r w:rsidRPr="00517FD3">
        <w:rPr>
          <w:b/>
          <w:bCs/>
          <w:sz w:val="27"/>
          <w:szCs w:val="27"/>
        </w:rPr>
        <w:t>You never know, you just never know.</w:t>
      </w:r>
    </w:p>
    <w:p w14:paraId="51F77BA8" w14:textId="77777777" w:rsidR="00517FD3" w:rsidRPr="00517FD3" w:rsidRDefault="00517FD3" w:rsidP="00517FD3">
      <w:pPr>
        <w:pStyle w:val="font8"/>
        <w:jc w:val="center"/>
        <w:rPr>
          <w:sz w:val="27"/>
          <w:szCs w:val="27"/>
        </w:rPr>
      </w:pPr>
      <w:r w:rsidRPr="00517FD3">
        <w:rPr>
          <w:rStyle w:val="wixguard"/>
          <w:b/>
          <w:bCs/>
          <w:sz w:val="27"/>
          <w:szCs w:val="27"/>
        </w:rPr>
        <w:t>​</w:t>
      </w:r>
    </w:p>
    <w:p w14:paraId="1E4FBEF0" w14:textId="77777777" w:rsidR="00517FD3" w:rsidRPr="00517FD3" w:rsidRDefault="00517FD3" w:rsidP="00517FD3">
      <w:pPr>
        <w:pStyle w:val="font8"/>
        <w:jc w:val="center"/>
        <w:rPr>
          <w:sz w:val="27"/>
          <w:szCs w:val="27"/>
        </w:rPr>
      </w:pPr>
      <w:r w:rsidRPr="00517FD3">
        <w:rPr>
          <w:b/>
          <w:bCs/>
          <w:sz w:val="27"/>
          <w:szCs w:val="27"/>
        </w:rPr>
        <w:t xml:space="preserve">-Bro. </w:t>
      </w:r>
      <w:proofErr w:type="spellStart"/>
      <w:r w:rsidRPr="00517FD3">
        <w:rPr>
          <w:b/>
          <w:bCs/>
          <w:sz w:val="27"/>
          <w:szCs w:val="27"/>
        </w:rPr>
        <w:t>Kowaski</w:t>
      </w:r>
      <w:proofErr w:type="spellEnd"/>
      <w:r w:rsidRPr="00517FD3">
        <w:rPr>
          <w:b/>
          <w:bCs/>
          <w:sz w:val="27"/>
          <w:szCs w:val="27"/>
        </w:rPr>
        <w:t xml:space="preserve"> Ingram</w:t>
      </w:r>
    </w:p>
    <w:p w14:paraId="25898943" w14:textId="407DF2D4" w:rsidR="00677708" w:rsidRPr="00A95028" w:rsidRDefault="00677708" w:rsidP="00A95028">
      <w:pPr>
        <w:spacing w:after="0"/>
        <w:rPr>
          <w:sz w:val="28"/>
          <w:szCs w:val="28"/>
        </w:rPr>
      </w:pPr>
    </w:p>
    <w:sectPr w:rsidR="00677708" w:rsidRPr="00A95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3311" w14:textId="77777777" w:rsidR="00EE654C" w:rsidRDefault="00EE654C" w:rsidP="00A95028">
      <w:pPr>
        <w:spacing w:after="0" w:line="240" w:lineRule="auto"/>
      </w:pPr>
      <w:r>
        <w:separator/>
      </w:r>
    </w:p>
  </w:endnote>
  <w:endnote w:type="continuationSeparator" w:id="0">
    <w:p w14:paraId="1641C981" w14:textId="77777777" w:rsidR="00EE654C" w:rsidRDefault="00EE654C" w:rsidP="00A9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A69D" w14:textId="77777777" w:rsidR="00EE654C" w:rsidRDefault="00EE654C" w:rsidP="00A95028">
      <w:pPr>
        <w:spacing w:after="0" w:line="240" w:lineRule="auto"/>
      </w:pPr>
      <w:r>
        <w:separator/>
      </w:r>
    </w:p>
  </w:footnote>
  <w:footnote w:type="continuationSeparator" w:id="0">
    <w:p w14:paraId="6DF2BC56" w14:textId="77777777" w:rsidR="00EE654C" w:rsidRDefault="00EE654C" w:rsidP="00A95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40"/>
    <w:rsid w:val="00311368"/>
    <w:rsid w:val="004C3840"/>
    <w:rsid w:val="00517FD3"/>
    <w:rsid w:val="00677708"/>
    <w:rsid w:val="00A55B65"/>
    <w:rsid w:val="00A95028"/>
    <w:rsid w:val="00D767EF"/>
    <w:rsid w:val="00EE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D396"/>
  <w15:chartTrackingRefBased/>
  <w15:docId w15:val="{051D4227-5A62-41C0-9927-604B715A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840"/>
    <w:rPr>
      <w:b/>
      <w:bCs/>
    </w:rPr>
  </w:style>
  <w:style w:type="character" w:customStyle="1" w:styleId="s1">
    <w:name w:val="s1"/>
    <w:basedOn w:val="DefaultParagraphFont"/>
    <w:rsid w:val="004C3840"/>
  </w:style>
  <w:style w:type="paragraph" w:styleId="Header">
    <w:name w:val="header"/>
    <w:basedOn w:val="Normal"/>
    <w:link w:val="HeaderChar"/>
    <w:uiPriority w:val="99"/>
    <w:unhideWhenUsed/>
    <w:rsid w:val="00A9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28"/>
  </w:style>
  <w:style w:type="paragraph" w:styleId="Footer">
    <w:name w:val="footer"/>
    <w:basedOn w:val="Normal"/>
    <w:link w:val="FooterChar"/>
    <w:uiPriority w:val="99"/>
    <w:unhideWhenUsed/>
    <w:rsid w:val="00A9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28"/>
  </w:style>
  <w:style w:type="paragraph" w:customStyle="1" w:styleId="font8">
    <w:name w:val="font_8"/>
    <w:basedOn w:val="Normal"/>
    <w:rsid w:val="00517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1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0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La'Tavia McKinney</dc:creator>
  <cp:keywords/>
  <dc:description/>
  <cp:lastModifiedBy>La'Tavia McKinney</cp:lastModifiedBy>
  <cp:revision>2</cp:revision>
  <dcterms:created xsi:type="dcterms:W3CDTF">2018-06-01T00:16:00Z</dcterms:created>
  <dcterms:modified xsi:type="dcterms:W3CDTF">2018-06-01T00:16:00Z</dcterms:modified>
</cp:coreProperties>
</file>